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52252" w14:textId="77777777" w:rsidR="006A525F" w:rsidRDefault="00B5760A">
      <w:pPr>
        <w:jc w:val="center"/>
        <w:rPr>
          <w:rFonts w:ascii="Arial" w:hAnsi="Arial"/>
          <w:sz w:val="30"/>
          <w:szCs w:val="30"/>
        </w:rPr>
      </w:pPr>
      <w:bookmarkStart w:id="0" w:name="_GoBack"/>
      <w:bookmarkEnd w:id="0"/>
      <w:r>
        <w:rPr>
          <w:rFonts w:ascii="Arial" w:hAnsi="Arial"/>
          <w:shadow/>
          <w:sz w:val="30"/>
          <w:szCs w:val="30"/>
        </w:rPr>
        <w:t>Chester and North Wales</w:t>
      </w:r>
    </w:p>
    <w:p w14:paraId="52B28293" w14:textId="77777777" w:rsidR="006A525F" w:rsidRDefault="00B5760A">
      <w:pPr>
        <w:jc w:val="center"/>
        <w:rPr>
          <w:rFonts w:ascii="Arial" w:hAnsi="Arial"/>
          <w:shadow/>
          <w:color w:val="800000"/>
          <w:sz w:val="30"/>
          <w:szCs w:val="30"/>
        </w:rPr>
      </w:pPr>
      <w:r>
        <w:rPr>
          <w:rFonts w:ascii="Arial" w:hAnsi="Arial"/>
          <w:shadow/>
          <w:color w:val="800000"/>
          <w:sz w:val="30"/>
          <w:szCs w:val="30"/>
        </w:rPr>
        <w:t>C.T.C.</w:t>
      </w:r>
    </w:p>
    <w:p w14:paraId="254812A0" w14:textId="77777777" w:rsidR="006A525F" w:rsidRDefault="00B5760A">
      <w:pPr>
        <w:jc w:val="center"/>
        <w:rPr>
          <w:rFonts w:ascii="Arial" w:hAnsi="Arial"/>
          <w:sz w:val="30"/>
          <w:szCs w:val="30"/>
        </w:rPr>
      </w:pPr>
      <w:proofErr w:type="spellStart"/>
      <w:r>
        <w:rPr>
          <w:rFonts w:ascii="Arial" w:hAnsi="Arial"/>
          <w:shadow/>
          <w:sz w:val="30"/>
          <w:szCs w:val="30"/>
        </w:rPr>
        <w:t>Caer</w:t>
      </w:r>
      <w:proofErr w:type="spellEnd"/>
      <w:r>
        <w:rPr>
          <w:rFonts w:ascii="Arial" w:hAnsi="Arial"/>
          <w:shadow/>
          <w:sz w:val="30"/>
          <w:szCs w:val="30"/>
        </w:rPr>
        <w:t xml:space="preserve"> y </w:t>
      </w:r>
      <w:proofErr w:type="spellStart"/>
      <w:r>
        <w:rPr>
          <w:rFonts w:ascii="Arial" w:hAnsi="Arial"/>
          <w:shadow/>
          <w:sz w:val="30"/>
          <w:szCs w:val="30"/>
        </w:rPr>
        <w:t>Gogledd</w:t>
      </w:r>
      <w:proofErr w:type="spellEnd"/>
      <w:r>
        <w:rPr>
          <w:rFonts w:ascii="Arial" w:hAnsi="Arial"/>
          <w:shadow/>
          <w:sz w:val="30"/>
          <w:szCs w:val="30"/>
        </w:rPr>
        <w:t xml:space="preserve"> Cymru</w:t>
      </w:r>
    </w:p>
    <w:p w14:paraId="58FF5A11" w14:textId="77777777" w:rsidR="006A525F" w:rsidRDefault="006A525F">
      <w:pPr>
        <w:rPr>
          <w:rFonts w:ascii="Arial" w:hAnsi="Arial"/>
          <w:sz w:val="30"/>
          <w:szCs w:val="30"/>
        </w:rPr>
      </w:pPr>
    </w:p>
    <w:p w14:paraId="572F2520" w14:textId="77777777" w:rsidR="006A525F" w:rsidRDefault="00B5760A">
      <w:pPr>
        <w:jc w:val="center"/>
        <w:rPr>
          <w:rFonts w:ascii="Arial" w:hAnsi="Arial"/>
          <w:sz w:val="30"/>
          <w:szCs w:val="30"/>
        </w:rPr>
      </w:pPr>
      <w:r>
        <w:rPr>
          <w:rFonts w:ascii="Arial" w:hAnsi="Arial"/>
          <w:shadow/>
          <w:sz w:val="30"/>
          <w:szCs w:val="30"/>
        </w:rPr>
        <w:t>80 Years of Cycling History</w:t>
      </w:r>
    </w:p>
    <w:p w14:paraId="46B02C7E" w14:textId="77777777" w:rsidR="006A525F" w:rsidRDefault="006A525F">
      <w:pPr>
        <w:jc w:val="center"/>
        <w:rPr>
          <w:rFonts w:hint="eastAsia"/>
          <w:shadow/>
        </w:rPr>
      </w:pPr>
    </w:p>
    <w:p w14:paraId="6FA7BEE1" w14:textId="77777777" w:rsidR="006A525F" w:rsidRDefault="006A525F">
      <w:pPr>
        <w:jc w:val="center"/>
        <w:rPr>
          <w:rFonts w:hint="eastAsia"/>
          <w:shadow/>
        </w:rPr>
      </w:pPr>
    </w:p>
    <w:p w14:paraId="1152A72A" w14:textId="77777777" w:rsidR="006A525F" w:rsidRDefault="00B5760A">
      <w:pPr>
        <w:jc w:val="both"/>
        <w:rPr>
          <w:rFonts w:ascii="Arial" w:hAnsi="Arial"/>
          <w:sz w:val="26"/>
          <w:szCs w:val="26"/>
        </w:rPr>
      </w:pPr>
      <w:r>
        <w:rPr>
          <w:rFonts w:ascii="Arial" w:hAnsi="Arial"/>
          <w:shadow/>
          <w:sz w:val="26"/>
          <w:szCs w:val="26"/>
        </w:rPr>
        <w:tab/>
        <w:t xml:space="preserve">The Chester and North Wales Group is very fortunate in having a continuous and comprehensive record of its actions and activities covering the time from before </w:t>
      </w:r>
      <w:r>
        <w:rPr>
          <w:rFonts w:ascii="Arial" w:hAnsi="Arial"/>
          <w:shadow/>
          <w:sz w:val="26"/>
          <w:szCs w:val="26"/>
        </w:rPr>
        <w:t>becoming a District Association up to the present day.</w:t>
      </w:r>
    </w:p>
    <w:p w14:paraId="2AE3BF9D" w14:textId="77777777" w:rsidR="006A525F" w:rsidRDefault="006A525F">
      <w:pPr>
        <w:jc w:val="both"/>
        <w:rPr>
          <w:rFonts w:hint="eastAsia"/>
          <w:shadow/>
        </w:rPr>
      </w:pPr>
    </w:p>
    <w:p w14:paraId="7E3ABD34" w14:textId="77777777" w:rsidR="006A525F" w:rsidRDefault="00B5760A">
      <w:pPr>
        <w:jc w:val="both"/>
        <w:rPr>
          <w:rFonts w:ascii="Arial" w:hAnsi="Arial"/>
          <w:sz w:val="26"/>
          <w:szCs w:val="26"/>
        </w:rPr>
      </w:pPr>
      <w:r>
        <w:rPr>
          <w:rFonts w:ascii="Arial" w:hAnsi="Arial"/>
          <w:shadow/>
          <w:sz w:val="26"/>
          <w:szCs w:val="26"/>
        </w:rPr>
        <w:tab/>
        <w:t>The Archives include all the Minutes of Committee Meetings, most of the Magazines published in its name, many photographs and booklets of cycling interest.</w:t>
      </w:r>
    </w:p>
    <w:p w14:paraId="2E79658F" w14:textId="77777777" w:rsidR="006A525F" w:rsidRDefault="006A525F">
      <w:pPr>
        <w:jc w:val="both"/>
        <w:rPr>
          <w:rFonts w:hint="eastAsia"/>
          <w:shadow/>
        </w:rPr>
      </w:pPr>
    </w:p>
    <w:p w14:paraId="0239E78F" w14:textId="77777777" w:rsidR="006A525F" w:rsidRDefault="00B5760A">
      <w:pPr>
        <w:jc w:val="both"/>
        <w:rPr>
          <w:rFonts w:hint="eastAsia"/>
        </w:rPr>
      </w:pPr>
      <w:r>
        <w:rPr>
          <w:rFonts w:ascii="Arial" w:hAnsi="Arial"/>
          <w:shadow/>
          <w:sz w:val="26"/>
          <w:szCs w:val="26"/>
        </w:rPr>
        <w:tab/>
        <w:t>Such continuity is down to the care and d</w:t>
      </w:r>
      <w:r>
        <w:rPr>
          <w:rFonts w:ascii="Arial" w:hAnsi="Arial"/>
          <w:shadow/>
          <w:sz w:val="26"/>
          <w:szCs w:val="26"/>
        </w:rPr>
        <w:t>edication of all the Officers over the years. Remarkably, since the Group was founded, the posts of Hon. Secretary have been held by only 13 people, just 10 Treasurers and 8 Presidents.</w:t>
      </w:r>
    </w:p>
    <w:p w14:paraId="02750CCE" w14:textId="77777777" w:rsidR="006A525F" w:rsidRDefault="006A525F">
      <w:pPr>
        <w:jc w:val="both"/>
        <w:rPr>
          <w:rFonts w:hint="eastAsia"/>
          <w:shadow/>
        </w:rPr>
      </w:pPr>
    </w:p>
    <w:p w14:paraId="5F78E2A0" w14:textId="77777777" w:rsidR="006A525F" w:rsidRDefault="00B5760A">
      <w:pPr>
        <w:jc w:val="both"/>
        <w:rPr>
          <w:rFonts w:ascii="Arial" w:hAnsi="Arial"/>
          <w:sz w:val="26"/>
          <w:szCs w:val="26"/>
        </w:rPr>
      </w:pPr>
      <w:r>
        <w:rPr>
          <w:rFonts w:ascii="Arial" w:hAnsi="Arial"/>
          <w:shadow/>
          <w:sz w:val="26"/>
          <w:szCs w:val="26"/>
        </w:rPr>
        <w:tab/>
        <w:t>Of equal interest are the photographs that the Group possesses. They</w:t>
      </w:r>
      <w:r>
        <w:rPr>
          <w:rFonts w:ascii="Arial" w:hAnsi="Arial"/>
          <w:shadow/>
          <w:sz w:val="26"/>
          <w:szCs w:val="26"/>
        </w:rPr>
        <w:t xml:space="preserve"> show the personalities who have participated in our events and activities. Originally held in albums, we have now progressed to digital format and the website, as well as social media. The Group is grateful to such people as John </w:t>
      </w:r>
      <w:proofErr w:type="spellStart"/>
      <w:r>
        <w:rPr>
          <w:rFonts w:ascii="Arial" w:hAnsi="Arial"/>
          <w:shadow/>
          <w:sz w:val="26"/>
          <w:szCs w:val="26"/>
        </w:rPr>
        <w:t>Pegum</w:t>
      </w:r>
      <w:proofErr w:type="spellEnd"/>
      <w:r>
        <w:rPr>
          <w:rFonts w:ascii="Arial" w:hAnsi="Arial"/>
          <w:shadow/>
          <w:sz w:val="26"/>
          <w:szCs w:val="26"/>
        </w:rPr>
        <w:t xml:space="preserve">, Ken Rolls and Ken </w:t>
      </w:r>
      <w:r>
        <w:rPr>
          <w:rFonts w:ascii="Arial" w:hAnsi="Arial"/>
          <w:shadow/>
          <w:sz w:val="26"/>
          <w:szCs w:val="26"/>
        </w:rPr>
        <w:t xml:space="preserve">Brown for the older pictures, and to all the modern photographers who send pictures to the Web Editor, </w:t>
      </w:r>
      <w:proofErr w:type="spellStart"/>
      <w:r>
        <w:rPr>
          <w:rFonts w:ascii="Arial" w:hAnsi="Arial"/>
          <w:shadow/>
          <w:sz w:val="26"/>
          <w:szCs w:val="26"/>
        </w:rPr>
        <w:t>Glennys</w:t>
      </w:r>
      <w:proofErr w:type="spellEnd"/>
      <w:r>
        <w:rPr>
          <w:rFonts w:ascii="Arial" w:hAnsi="Arial"/>
          <w:shadow/>
          <w:sz w:val="26"/>
          <w:szCs w:val="26"/>
        </w:rPr>
        <w:t xml:space="preserve"> Hammond, who is herself a photographer.</w:t>
      </w:r>
    </w:p>
    <w:p w14:paraId="3B9AEFE8" w14:textId="77777777" w:rsidR="006A525F" w:rsidRDefault="006A525F">
      <w:pPr>
        <w:jc w:val="both"/>
        <w:rPr>
          <w:rFonts w:hint="eastAsia"/>
          <w:shadow/>
        </w:rPr>
      </w:pPr>
    </w:p>
    <w:p w14:paraId="41F27D09" w14:textId="77777777" w:rsidR="006A525F" w:rsidRDefault="00B5760A">
      <w:pPr>
        <w:jc w:val="both"/>
        <w:rPr>
          <w:rFonts w:ascii="Arial" w:hAnsi="Arial"/>
          <w:sz w:val="26"/>
          <w:szCs w:val="26"/>
        </w:rPr>
      </w:pPr>
      <w:r>
        <w:rPr>
          <w:rFonts w:ascii="Arial" w:hAnsi="Arial"/>
          <w:shadow/>
          <w:sz w:val="26"/>
          <w:szCs w:val="26"/>
        </w:rPr>
        <w:tab/>
        <w:t xml:space="preserve">The less formal records of our history are seen in the Group Magazine, </w:t>
      </w:r>
      <w:proofErr w:type="gramStart"/>
      <w:r>
        <w:rPr>
          <w:rFonts w:ascii="Arial" w:hAnsi="Arial"/>
          <w:shadow/>
          <w:sz w:val="26"/>
          <w:szCs w:val="26"/>
        </w:rPr>
        <w:t>It</w:t>
      </w:r>
      <w:proofErr w:type="gramEnd"/>
      <w:r>
        <w:rPr>
          <w:rFonts w:ascii="Arial" w:hAnsi="Arial"/>
          <w:shadow/>
          <w:sz w:val="26"/>
          <w:szCs w:val="26"/>
        </w:rPr>
        <w:t xml:space="preserve"> has gone through many changes</w:t>
      </w:r>
      <w:r>
        <w:rPr>
          <w:rFonts w:ascii="Arial" w:hAnsi="Arial"/>
          <w:shadow/>
          <w:sz w:val="26"/>
          <w:szCs w:val="26"/>
        </w:rPr>
        <w:t xml:space="preserve"> of format and name, from </w:t>
      </w:r>
      <w:r>
        <w:rPr>
          <w:rFonts w:ascii="Arial" w:hAnsi="Arial"/>
          <w:i/>
          <w:iCs/>
          <w:shadow/>
          <w:sz w:val="26"/>
          <w:szCs w:val="26"/>
        </w:rPr>
        <w:t>Section Notes</w:t>
      </w:r>
      <w:r>
        <w:rPr>
          <w:rFonts w:ascii="Arial" w:hAnsi="Arial"/>
          <w:shadow/>
          <w:sz w:val="26"/>
          <w:szCs w:val="26"/>
        </w:rPr>
        <w:t xml:space="preserve"> to </w:t>
      </w:r>
      <w:r>
        <w:rPr>
          <w:rFonts w:ascii="Arial" w:hAnsi="Arial"/>
          <w:i/>
          <w:iCs/>
          <w:shadow/>
          <w:sz w:val="26"/>
          <w:szCs w:val="26"/>
        </w:rPr>
        <w:t>The Link</w:t>
      </w:r>
      <w:r>
        <w:rPr>
          <w:rFonts w:ascii="Arial" w:hAnsi="Arial"/>
          <w:shadow/>
          <w:sz w:val="26"/>
          <w:szCs w:val="26"/>
        </w:rPr>
        <w:t>, and from duplicated sheets to the present, very professional version. There have been about 15 Editors, and they have all brought their own style to the publication.</w:t>
      </w:r>
    </w:p>
    <w:p w14:paraId="0EB38F60" w14:textId="77777777" w:rsidR="006A525F" w:rsidRDefault="006A525F">
      <w:pPr>
        <w:jc w:val="both"/>
        <w:rPr>
          <w:rFonts w:hint="eastAsia"/>
          <w:shadow/>
        </w:rPr>
      </w:pPr>
    </w:p>
    <w:p w14:paraId="199005D5" w14:textId="77777777" w:rsidR="006A525F" w:rsidRDefault="00B5760A">
      <w:pPr>
        <w:jc w:val="both"/>
        <w:rPr>
          <w:rFonts w:ascii="Arial" w:hAnsi="Arial"/>
          <w:sz w:val="26"/>
          <w:szCs w:val="26"/>
        </w:rPr>
      </w:pPr>
      <w:r>
        <w:rPr>
          <w:rFonts w:ascii="Arial" w:hAnsi="Arial"/>
          <w:shadow/>
          <w:sz w:val="26"/>
          <w:szCs w:val="26"/>
        </w:rPr>
        <w:tab/>
        <w:t xml:space="preserve">All the past minutes, in both </w:t>
      </w:r>
      <w:proofErr w:type="gramStart"/>
      <w:r>
        <w:rPr>
          <w:rFonts w:ascii="Arial" w:hAnsi="Arial"/>
          <w:shadow/>
          <w:sz w:val="26"/>
          <w:szCs w:val="26"/>
        </w:rPr>
        <w:t xml:space="preserve">hand </w:t>
      </w:r>
      <w:r>
        <w:rPr>
          <w:rFonts w:ascii="Arial" w:hAnsi="Arial"/>
          <w:shadow/>
          <w:sz w:val="26"/>
          <w:szCs w:val="26"/>
        </w:rPr>
        <w:t>written</w:t>
      </w:r>
      <w:proofErr w:type="gramEnd"/>
      <w:r>
        <w:rPr>
          <w:rFonts w:ascii="Arial" w:hAnsi="Arial"/>
          <w:shadow/>
          <w:sz w:val="26"/>
          <w:szCs w:val="26"/>
        </w:rPr>
        <w:t xml:space="preserve"> form and also hard copy of electronic versions have been deposited in the County Records Office at Chester, in addition to all the extant magazines and newsletters. They are available to members of the Group and the General Public for research and </w:t>
      </w:r>
      <w:r>
        <w:rPr>
          <w:rFonts w:ascii="Arial" w:hAnsi="Arial"/>
          <w:shadow/>
          <w:sz w:val="26"/>
          <w:szCs w:val="26"/>
        </w:rPr>
        <w:t>information.</w:t>
      </w:r>
    </w:p>
    <w:p w14:paraId="453C7972" w14:textId="77777777" w:rsidR="006A525F" w:rsidRDefault="006A525F">
      <w:pPr>
        <w:jc w:val="both"/>
        <w:rPr>
          <w:rFonts w:hint="eastAsia"/>
          <w:shadow/>
        </w:rPr>
      </w:pPr>
    </w:p>
    <w:p w14:paraId="3C0BE5AD" w14:textId="77777777" w:rsidR="006A525F" w:rsidRDefault="00B5760A">
      <w:pPr>
        <w:jc w:val="both"/>
        <w:rPr>
          <w:rFonts w:ascii="Arial" w:hAnsi="Arial"/>
          <w:sz w:val="26"/>
          <w:szCs w:val="26"/>
        </w:rPr>
      </w:pPr>
      <w:r>
        <w:rPr>
          <w:rFonts w:ascii="Arial" w:hAnsi="Arial"/>
          <w:shadow/>
          <w:sz w:val="26"/>
          <w:szCs w:val="26"/>
        </w:rPr>
        <w:tab/>
        <w:t>Albums and other publications are kept by the Archivist.</w:t>
      </w:r>
    </w:p>
    <w:p w14:paraId="2F7700D4" w14:textId="77777777" w:rsidR="006A525F" w:rsidRDefault="006A525F">
      <w:pPr>
        <w:jc w:val="both"/>
        <w:rPr>
          <w:rFonts w:hint="eastAsia"/>
          <w:shadow/>
        </w:rPr>
      </w:pPr>
    </w:p>
    <w:p w14:paraId="03679CD6" w14:textId="77777777" w:rsidR="006A525F" w:rsidRDefault="00B5760A">
      <w:pPr>
        <w:jc w:val="both"/>
        <w:rPr>
          <w:rFonts w:hint="eastAsia"/>
        </w:rPr>
      </w:pPr>
      <w:r>
        <w:rPr>
          <w:rFonts w:ascii="Arial" w:hAnsi="Arial"/>
          <w:shadow/>
          <w:sz w:val="26"/>
          <w:szCs w:val="26"/>
        </w:rPr>
        <w:tab/>
        <w:t>The process is ongoing, all electronic documents are held on computer file and memory stick. The Record Office files are updated regularly with hard copies of Agendas, Minutes and Se</w:t>
      </w:r>
      <w:r>
        <w:rPr>
          <w:rFonts w:ascii="Arial" w:hAnsi="Arial"/>
          <w:shadow/>
          <w:sz w:val="26"/>
          <w:szCs w:val="26"/>
        </w:rPr>
        <w:t>cretaries Reports, together with T</w:t>
      </w:r>
      <w:r>
        <w:rPr>
          <w:rFonts w:ascii="Arial" w:hAnsi="Arial"/>
          <w:i/>
          <w:iCs/>
          <w:shadow/>
          <w:sz w:val="26"/>
          <w:szCs w:val="26"/>
        </w:rPr>
        <w:t xml:space="preserve">he Link. </w:t>
      </w:r>
    </w:p>
    <w:p w14:paraId="38F86CB9" w14:textId="77777777" w:rsidR="006A525F" w:rsidRDefault="006A525F">
      <w:pPr>
        <w:jc w:val="both"/>
        <w:rPr>
          <w:rFonts w:hint="eastAsia"/>
          <w:i/>
          <w:iCs/>
          <w:shadow/>
        </w:rPr>
      </w:pPr>
    </w:p>
    <w:p w14:paraId="2D6FCAC7" w14:textId="77777777" w:rsidR="006A525F" w:rsidRDefault="006A525F">
      <w:pPr>
        <w:jc w:val="both"/>
        <w:rPr>
          <w:rFonts w:hint="eastAsia"/>
          <w:i/>
          <w:iCs/>
          <w:shadow/>
        </w:rPr>
      </w:pPr>
    </w:p>
    <w:p w14:paraId="34C2F867" w14:textId="77777777" w:rsidR="006A525F" w:rsidRDefault="00B5760A">
      <w:pPr>
        <w:jc w:val="both"/>
        <w:rPr>
          <w:rFonts w:ascii="Arial" w:hAnsi="Arial"/>
          <w:sz w:val="26"/>
          <w:szCs w:val="26"/>
        </w:rPr>
      </w:pPr>
      <w:r>
        <w:rPr>
          <w:rFonts w:ascii="Arial" w:hAnsi="Arial"/>
          <w:i/>
          <w:iCs/>
          <w:shadow/>
          <w:sz w:val="26"/>
          <w:szCs w:val="26"/>
        </w:rPr>
        <w:t>Arthur Miller,</w:t>
      </w:r>
    </w:p>
    <w:p w14:paraId="36C06587" w14:textId="77777777" w:rsidR="006A525F" w:rsidRDefault="00B5760A">
      <w:pPr>
        <w:jc w:val="both"/>
        <w:rPr>
          <w:rFonts w:ascii="Arial" w:hAnsi="Arial"/>
          <w:sz w:val="26"/>
          <w:szCs w:val="26"/>
        </w:rPr>
      </w:pPr>
      <w:r>
        <w:rPr>
          <w:rFonts w:ascii="Arial" w:hAnsi="Arial"/>
          <w:i/>
          <w:iCs/>
          <w:shadow/>
          <w:sz w:val="26"/>
          <w:szCs w:val="26"/>
        </w:rPr>
        <w:t>September 2019</w:t>
      </w:r>
    </w:p>
    <w:p w14:paraId="0E03CB48" w14:textId="77777777" w:rsidR="006A525F" w:rsidRDefault="006A525F">
      <w:pPr>
        <w:jc w:val="both"/>
        <w:rPr>
          <w:rFonts w:hint="eastAsia"/>
        </w:rPr>
      </w:pPr>
    </w:p>
    <w:sectPr w:rsidR="006A525F">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6A525F"/>
    <w:rsid w:val="006A525F"/>
    <w:rsid w:val="00B576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8D73"/>
  <w15:docId w15:val="{25BDF72B-0877-47D0-BDA9-50F86A52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Rand</dc:creator>
  <dc:description/>
  <cp:lastModifiedBy>Julie Rand</cp:lastModifiedBy>
  <cp:revision>2</cp:revision>
  <cp:lastPrinted>2019-09-04T11:23:00Z</cp:lastPrinted>
  <dcterms:created xsi:type="dcterms:W3CDTF">2019-09-16T10:06:00Z</dcterms:created>
  <dcterms:modified xsi:type="dcterms:W3CDTF">2019-09-16T10:06:00Z</dcterms:modified>
  <dc:language>en-GB</dc:language>
</cp:coreProperties>
</file>